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5DDA" w14:textId="77777777" w:rsidR="006114DB" w:rsidRDefault="006114DB" w:rsidP="00463B94">
      <w:pPr>
        <w:spacing w:after="0"/>
      </w:pPr>
    </w:p>
    <w:p w14:paraId="0E408209" w14:textId="2B17EC80" w:rsidR="006114DB" w:rsidRDefault="006114DB" w:rsidP="00463B94">
      <w:pPr>
        <w:spacing w:after="0"/>
      </w:pP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</w:tblGrid>
      <w:tr w:rsidR="006114DB" w:rsidRPr="006114DB" w14:paraId="7650B30B" w14:textId="77777777" w:rsidTr="006114DB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36DD" w14:textId="3BDB3E0D" w:rsidR="006114DB" w:rsidRPr="006114DB" w:rsidRDefault="006114DB" w:rsidP="00611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114DB" w:rsidRPr="006114DB" w14:paraId="21FE95BE" w14:textId="77777777" w:rsidTr="006114DB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A975" w14:textId="77777777" w:rsidR="006114DB" w:rsidRPr="006114DB" w:rsidRDefault="006114DB" w:rsidP="00611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4A33325" w14:textId="4FD8BD12" w:rsidR="00463B94" w:rsidRDefault="006114DB" w:rsidP="00463B9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15447" wp14:editId="6DFECE9B">
                <wp:simplePos x="0" y="0"/>
                <wp:positionH relativeFrom="margin">
                  <wp:align>left</wp:align>
                </wp:positionH>
                <wp:positionV relativeFrom="paragraph">
                  <wp:posOffset>624840</wp:posOffset>
                </wp:positionV>
                <wp:extent cx="1828800" cy="1828800"/>
                <wp:effectExtent l="0" t="0" r="16510" b="23495"/>
                <wp:wrapSquare wrapText="bothSides"/>
                <wp:docPr id="166985199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2573A" w14:textId="543E9465" w:rsidR="00463B94" w:rsidRPr="005A2390" w:rsidRDefault="00463B94" w:rsidP="005A23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</w:pPr>
                            <w:r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 xml:space="preserve">TARIFA CONTRATO </w:t>
                            </w:r>
                            <w:proofErr w:type="spellStart"/>
                            <w:r w:rsidR="005A2390"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>EXTRAORDINÁRO</w:t>
                            </w:r>
                            <w:proofErr w:type="spellEnd"/>
                            <w:r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 xml:space="preserve"> TRECHO </w:t>
                            </w:r>
                            <w:proofErr w:type="spellStart"/>
                            <w:r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>T3</w:t>
                            </w:r>
                            <w:proofErr w:type="spellEnd"/>
                            <w:r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 xml:space="preserve"> – 202</w:t>
                            </w:r>
                            <w:r w:rsidR="00EE6EBF" w:rsidRPr="005A2390">
                              <w:rPr>
                                <w:rFonts w:ascii="Calibri" w:hAnsi="Calibri" w:cs="Calibri"/>
                                <w:b/>
                                <w:bCs/>
                                <w:color w:val="004F88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1190517" w14:textId="6C8FFA6A" w:rsidR="00463B94" w:rsidRPr="00463B94" w:rsidRDefault="00463B94" w:rsidP="00463B94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Tarifa </w:t>
                            </w:r>
                            <w:proofErr w:type="spellStart"/>
                            <w:r w:rsidRPr="00463B94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ex-impostos</w:t>
                            </w:r>
                            <w:proofErr w:type="spellEnd"/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para 202</w:t>
                            </w:r>
                            <w:r w:rsidR="00EE6EB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, considerando a variação de </w:t>
                            </w:r>
                            <w:r w:rsidR="00E4684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-1,05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% do IGP-M</w:t>
                            </w:r>
                            <w:r w:rsidR="00397A5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202</w:t>
                            </w:r>
                            <w:r w:rsidR="00EE6EB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  <w:r w:rsidR="00D8685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(55%</w:t>
                            </w:r>
                            <w:r w:rsidR="00397A5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) e de 4,</w:t>
                            </w:r>
                            <w:r w:rsidR="00E4684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26</w:t>
                            </w:r>
                            <w:r w:rsidR="00397A5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%</w:t>
                            </w:r>
                            <w:r w:rsidR="00165D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do IPCA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202</w:t>
                            </w:r>
                            <w:r w:rsidR="00EE6EB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  <w:r w:rsidR="00165DB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(45%)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</w:p>
                          <w:p w14:paraId="47E525F6" w14:textId="4146F9A9" w:rsidR="00463B94" w:rsidRPr="00463B94" w:rsidRDefault="00463B94" w:rsidP="00463B94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3B9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R$/Mil m</w:t>
                            </w:r>
                            <w:proofErr w:type="gramStart"/>
                            <w:r w:rsidRPr="00463B9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³ :</w:t>
                            </w:r>
                            <w:proofErr w:type="gramEnd"/>
                            <w:r w:rsidRPr="00463B94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EBF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59,1750</w:t>
                            </w:r>
                          </w:p>
                          <w:p w14:paraId="3CEE29B5" w14:textId="230DDF55" w:rsidR="00463B94" w:rsidRDefault="00463B9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Que corresponde a R$/MM Btu </w:t>
                            </w:r>
                            <w:r w:rsidR="00514C1E" w:rsidRP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1,5864</w:t>
                            </w:r>
                          </w:p>
                          <w:p w14:paraId="0483F0A5" w14:textId="5215601D" w:rsidR="00293527" w:rsidRDefault="00463B94" w:rsidP="005F25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70% </w:t>
                            </w:r>
                            <w:proofErr w:type="gramStart"/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Entrada :</w:t>
                            </w:r>
                            <w:proofErr w:type="gramEnd"/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R$/MM Btu </w:t>
                            </w:r>
                            <w:r w:rsidR="00514C1E" w:rsidRP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1,1089</w:t>
                            </w:r>
                            <w:r w:rsid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AB00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R$/Mil m</w:t>
                            </w:r>
                            <w:r w:rsidR="00481255" w:rsidRPr="00BC30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³</w:t>
                            </w:r>
                            <w:r w:rsidR="001F5E61" w:rsidRPr="00BC30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514C1E" w:rsidRP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41,3628</w:t>
                            </w:r>
                          </w:p>
                          <w:p w14:paraId="268C854D" w14:textId="6FB3A37B" w:rsidR="00463B94" w:rsidRPr="005F2562" w:rsidRDefault="00463B94" w:rsidP="001F451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30% </w:t>
                            </w:r>
                            <w:proofErr w:type="gramStart"/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Saída :</w:t>
                            </w:r>
                            <w:proofErr w:type="gramEnd"/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73B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  </w:t>
                            </w:r>
                            <w:r w:rsidRPr="00257E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R$/ MM Btu </w:t>
                            </w:r>
                            <w:r w:rsidR="00514C1E" w:rsidRP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0,4775</w:t>
                            </w:r>
                            <w:r w:rsid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73B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R$/Mil m</w:t>
                            </w:r>
                            <w:r w:rsidR="00481255" w:rsidRPr="00BC30B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³</w:t>
                            </w:r>
                            <w:r w:rsidR="0048125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4C1E" w:rsidRPr="00514C1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17,8122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1544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49.2pt;width:2in;height:2in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" filled="f" strokeweight="1pt">
                <v:textbox style="mso-fit-shape-to-text:t">
                  <w:txbxContent>
                    <w:p w14:paraId="0942573A" w14:textId="543E9465" w:rsidR="00463B94" w:rsidRPr="005A2390" w:rsidRDefault="00463B94" w:rsidP="005A239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</w:pPr>
                      <w:r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 xml:space="preserve">TARIFA CONTRATO </w:t>
                      </w:r>
                      <w:proofErr w:type="spellStart"/>
                      <w:r w:rsidR="005A2390"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>EXTRAORDINÁRO</w:t>
                      </w:r>
                      <w:proofErr w:type="spellEnd"/>
                      <w:r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 xml:space="preserve"> TRECHO </w:t>
                      </w:r>
                      <w:proofErr w:type="spellStart"/>
                      <w:r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>T3</w:t>
                      </w:r>
                      <w:proofErr w:type="spellEnd"/>
                      <w:r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 xml:space="preserve"> – 202</w:t>
                      </w:r>
                      <w:r w:rsidR="00EE6EBF" w:rsidRPr="005A2390">
                        <w:rPr>
                          <w:rFonts w:ascii="Calibri" w:hAnsi="Calibri" w:cs="Calibri"/>
                          <w:b/>
                          <w:bCs/>
                          <w:color w:val="004F88"/>
                          <w:sz w:val="32"/>
                          <w:szCs w:val="32"/>
                        </w:rPr>
                        <w:t>6</w:t>
                      </w:r>
                    </w:p>
                    <w:p w14:paraId="51190517" w14:textId="6C8FFA6A" w:rsidR="00463B94" w:rsidRPr="00463B94" w:rsidRDefault="00463B94" w:rsidP="00463B94">
                      <w:pPr>
                        <w:spacing w:after="0" w:line="360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Tarifa </w:t>
                      </w:r>
                      <w:proofErr w:type="spellStart"/>
                      <w:r w:rsidRPr="00463B94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ex-impostos</w:t>
                      </w:r>
                      <w:proofErr w:type="spellEnd"/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 para 202</w:t>
                      </w:r>
                      <w:r w:rsidR="00EE6EBF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, considerando a variação de </w:t>
                      </w:r>
                      <w:r w:rsidR="00E4684E">
                        <w:rPr>
                          <w:rFonts w:ascii="Calibri" w:hAnsi="Calibri" w:cs="Calibri"/>
                          <w:b/>
                          <w:bCs/>
                        </w:rPr>
                        <w:t>-1,05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>% do IGP-M</w:t>
                      </w:r>
                      <w:r w:rsidR="00397A55">
                        <w:rPr>
                          <w:rFonts w:ascii="Calibri" w:hAnsi="Calibri" w:cs="Calibri"/>
                          <w:b/>
                          <w:bCs/>
                        </w:rPr>
                        <w:t xml:space="preserve"> de 202</w:t>
                      </w:r>
                      <w:r w:rsidR="00EE6EBF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  <w:r w:rsidR="00D86859">
                        <w:rPr>
                          <w:rFonts w:ascii="Calibri" w:hAnsi="Calibri" w:cs="Calibri"/>
                          <w:b/>
                          <w:bCs/>
                        </w:rPr>
                        <w:t>(55%</w:t>
                      </w:r>
                      <w:r w:rsidR="00397A55">
                        <w:rPr>
                          <w:rFonts w:ascii="Calibri" w:hAnsi="Calibri" w:cs="Calibri"/>
                          <w:b/>
                          <w:bCs/>
                        </w:rPr>
                        <w:t>) e de 4,</w:t>
                      </w:r>
                      <w:r w:rsidR="00E4684E">
                        <w:rPr>
                          <w:rFonts w:ascii="Calibri" w:hAnsi="Calibri" w:cs="Calibri"/>
                          <w:b/>
                          <w:bCs/>
                        </w:rPr>
                        <w:t>26</w:t>
                      </w:r>
                      <w:r w:rsidR="00397A55">
                        <w:rPr>
                          <w:rFonts w:ascii="Calibri" w:hAnsi="Calibri" w:cs="Calibri"/>
                          <w:b/>
                          <w:bCs/>
                        </w:rPr>
                        <w:t>%</w:t>
                      </w:r>
                      <w:r w:rsidR="00165DBA">
                        <w:rPr>
                          <w:rFonts w:ascii="Calibri" w:hAnsi="Calibri" w:cs="Calibri"/>
                          <w:b/>
                          <w:bCs/>
                        </w:rPr>
                        <w:t xml:space="preserve"> do IPCA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 de 202</w:t>
                      </w:r>
                      <w:r w:rsidR="00EE6EBF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  <w:r w:rsidR="00165DBA">
                        <w:rPr>
                          <w:rFonts w:ascii="Calibri" w:hAnsi="Calibri" w:cs="Calibri"/>
                          <w:b/>
                          <w:bCs/>
                        </w:rPr>
                        <w:t xml:space="preserve"> (45%)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>: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</w:p>
                    <w:p w14:paraId="47E525F6" w14:textId="4146F9A9" w:rsidR="00463B94" w:rsidRPr="00463B94" w:rsidRDefault="00463B94" w:rsidP="00463B94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463B9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R$/Mil m</w:t>
                      </w:r>
                      <w:proofErr w:type="gramStart"/>
                      <w:r w:rsidRPr="00463B9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³ :</w:t>
                      </w:r>
                      <w:proofErr w:type="gramEnd"/>
                      <w:r w:rsidRPr="00463B94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EE6EBF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59,1750</w:t>
                      </w:r>
                    </w:p>
                    <w:p w14:paraId="3CEE29B5" w14:textId="230DDF55" w:rsidR="00463B94" w:rsidRDefault="00463B94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Que corresponde a R$/MM Btu </w:t>
                      </w:r>
                      <w:r w:rsidR="00514C1E" w:rsidRPr="00514C1E">
                        <w:rPr>
                          <w:rFonts w:ascii="Calibri" w:hAnsi="Calibri" w:cs="Calibri"/>
                          <w:b/>
                          <w:bCs/>
                        </w:rPr>
                        <w:t>1,5864</w:t>
                      </w:r>
                    </w:p>
                    <w:p w14:paraId="0483F0A5" w14:textId="5215601D" w:rsidR="00293527" w:rsidRDefault="00463B94" w:rsidP="005F25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70% </w:t>
                      </w:r>
                      <w:proofErr w:type="gramStart"/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>Entrada :</w:t>
                      </w:r>
                      <w:proofErr w:type="gramEnd"/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 R$/MM Btu </w:t>
                      </w:r>
                      <w:r w:rsidR="00514C1E" w:rsidRPr="00514C1E">
                        <w:rPr>
                          <w:rFonts w:ascii="Calibri" w:hAnsi="Calibri" w:cs="Calibri"/>
                          <w:b/>
                          <w:bCs/>
                        </w:rPr>
                        <w:t>1,1089</w:t>
                      </w:r>
                      <w:r w:rsidR="00514C1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AB00B2">
                        <w:rPr>
                          <w:rFonts w:ascii="Calibri" w:hAnsi="Calibri" w:cs="Calibri"/>
                          <w:b/>
                          <w:bCs/>
                        </w:rPr>
                        <w:t>R$/Mil m</w:t>
                      </w:r>
                      <w:r w:rsidR="00481255" w:rsidRPr="00BC30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³</w:t>
                      </w:r>
                      <w:r w:rsidR="001F5E61" w:rsidRPr="00BC30B2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514C1E" w:rsidRPr="00514C1E">
                        <w:rPr>
                          <w:rFonts w:ascii="Calibri" w:hAnsi="Calibri" w:cs="Calibri"/>
                          <w:b/>
                          <w:bCs/>
                        </w:rPr>
                        <w:t>41,3628</w:t>
                      </w:r>
                    </w:p>
                    <w:p w14:paraId="268C854D" w14:textId="6FB3A37B" w:rsidR="00463B94" w:rsidRPr="005F2562" w:rsidRDefault="00463B94" w:rsidP="001F4512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30% </w:t>
                      </w:r>
                      <w:proofErr w:type="gramStart"/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>Saída :</w:t>
                      </w:r>
                      <w:proofErr w:type="gramEnd"/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273B48">
                        <w:rPr>
                          <w:rFonts w:ascii="Calibri" w:hAnsi="Calibri" w:cs="Calibri"/>
                          <w:b/>
                          <w:bCs/>
                        </w:rPr>
                        <w:t xml:space="preserve">    </w:t>
                      </w:r>
                      <w:r w:rsidRPr="00257E9C">
                        <w:rPr>
                          <w:rFonts w:ascii="Calibri" w:hAnsi="Calibri" w:cs="Calibri"/>
                          <w:b/>
                          <w:bCs/>
                        </w:rPr>
                        <w:t xml:space="preserve">R$/ MM Btu </w:t>
                      </w:r>
                      <w:r w:rsidR="00514C1E" w:rsidRPr="00514C1E">
                        <w:rPr>
                          <w:rFonts w:ascii="Calibri" w:hAnsi="Calibri" w:cs="Calibri"/>
                          <w:b/>
                          <w:bCs/>
                        </w:rPr>
                        <w:t>0,4775</w:t>
                      </w:r>
                      <w:r w:rsidR="00514C1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273B48">
                        <w:rPr>
                          <w:rFonts w:ascii="Calibri" w:hAnsi="Calibri" w:cs="Calibri"/>
                          <w:b/>
                          <w:bCs/>
                        </w:rPr>
                        <w:t>R$/Mil m</w:t>
                      </w:r>
                      <w:r w:rsidR="00481255" w:rsidRPr="00BC30B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³</w:t>
                      </w:r>
                      <w:r w:rsidR="0048125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14C1E" w:rsidRPr="00514C1E">
                        <w:rPr>
                          <w:rFonts w:ascii="Calibri" w:hAnsi="Calibri" w:cs="Calibri"/>
                          <w:b/>
                          <w:bCs/>
                        </w:rPr>
                        <w:t>17,8122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63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94"/>
    <w:rsid w:val="00050857"/>
    <w:rsid w:val="00057CA2"/>
    <w:rsid w:val="00152E64"/>
    <w:rsid w:val="00165DBA"/>
    <w:rsid w:val="001F4512"/>
    <w:rsid w:val="001F5E61"/>
    <w:rsid w:val="00273B48"/>
    <w:rsid w:val="00293527"/>
    <w:rsid w:val="00384022"/>
    <w:rsid w:val="00397A55"/>
    <w:rsid w:val="003D0958"/>
    <w:rsid w:val="0043722F"/>
    <w:rsid w:val="00463B94"/>
    <w:rsid w:val="00481255"/>
    <w:rsid w:val="00514C1E"/>
    <w:rsid w:val="00522066"/>
    <w:rsid w:val="0055648B"/>
    <w:rsid w:val="005819AB"/>
    <w:rsid w:val="005967E9"/>
    <w:rsid w:val="005A2390"/>
    <w:rsid w:val="006114DB"/>
    <w:rsid w:val="00650C91"/>
    <w:rsid w:val="006A2372"/>
    <w:rsid w:val="006F4888"/>
    <w:rsid w:val="007F6C13"/>
    <w:rsid w:val="008F7AC7"/>
    <w:rsid w:val="009554E3"/>
    <w:rsid w:val="00974084"/>
    <w:rsid w:val="00AB00B2"/>
    <w:rsid w:val="00B85B76"/>
    <w:rsid w:val="00BC30B2"/>
    <w:rsid w:val="00C36634"/>
    <w:rsid w:val="00C519B4"/>
    <w:rsid w:val="00D86859"/>
    <w:rsid w:val="00E365A4"/>
    <w:rsid w:val="00E4684E"/>
    <w:rsid w:val="00E70062"/>
    <w:rsid w:val="00EE6EBF"/>
    <w:rsid w:val="00F739ED"/>
    <w:rsid w:val="00F77808"/>
    <w:rsid w:val="00F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DCB8"/>
  <w15:chartTrackingRefBased/>
  <w15:docId w15:val="{8EA90280-F9FC-4A2D-B9BD-36BDE45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B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B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B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B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8FFAD29FDE8C4FAE689EDF6BC18A0D" ma:contentTypeVersion="15" ma:contentTypeDescription="Crie um novo documento." ma:contentTypeScope="" ma:versionID="625a41235e8aa44a8af1771b15bd2361">
  <xsd:schema xmlns:xsd="http://www.w3.org/2001/XMLSchema" xmlns:xs="http://www.w3.org/2001/XMLSchema" xmlns:p="http://schemas.microsoft.com/office/2006/metadata/properties" xmlns:ns2="b5e18641-dd3c-43c8-96b7-11130ab0d1ba" xmlns:ns3="2b492ed2-47f2-4199-9a61-62ff57fdc9a2" targetNamespace="http://schemas.microsoft.com/office/2006/metadata/properties" ma:root="true" ma:fieldsID="1a6eb0f3037c53d96991d3f0d42fd47c" ns2:_="" ns3:_="">
    <xsd:import namespace="b5e18641-dd3c-43c8-96b7-11130ab0d1ba"/>
    <xsd:import namespace="2b492ed2-47f2-4199-9a61-62ff57fdc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18641-dd3c-43c8-96b7-11130ab0d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c8b6e2-3191-4f33-a027-94c229c002de}" ma:internalName="TaxCatchAll" ma:showField="CatchAllData" ma:web="b5e18641-dd3c-43c8-96b7-11130ab0d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92ed2-47f2-4199-9a61-62ff57fdc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f48262-46c4-4322-9a86-87f515c5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18641-dd3c-43c8-96b7-11130ab0d1ba" xsi:nil="true"/>
    <lcf76f155ced4ddcb4097134ff3c332f xmlns="2b492ed2-47f2-4199-9a61-62ff57fdc9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6D6D1-CB7D-4DCA-8371-B5FE441B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18641-dd3c-43c8-96b7-11130ab0d1ba"/>
    <ds:schemaRef ds:uri="2b492ed2-47f2-4199-9a61-62ff57fd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C1DF2-99ED-452A-89FC-ECE85CF8FA71}">
  <ds:schemaRefs>
    <ds:schemaRef ds:uri="http://schemas.microsoft.com/office/2006/metadata/properties"/>
    <ds:schemaRef ds:uri="http://schemas.microsoft.com/office/infopath/2007/PartnerControls"/>
    <ds:schemaRef ds:uri="b5e18641-dd3c-43c8-96b7-11130ab0d1ba"/>
    <ds:schemaRef ds:uri="2b492ed2-47f2-4199-9a61-62ff57fdc9a2"/>
  </ds:schemaRefs>
</ds:datastoreItem>
</file>

<file path=customXml/itemProps3.xml><?xml version="1.0" encoding="utf-8"?>
<ds:datastoreItem xmlns:ds="http://schemas.openxmlformats.org/officeDocument/2006/customXml" ds:itemID="{9E73B54B-53D0-4A6C-BB1F-4ECE9385B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Silveira Picos</dc:creator>
  <cp:keywords/>
  <dc:description/>
  <cp:lastModifiedBy>Maria José Picos</cp:lastModifiedBy>
  <cp:revision>5</cp:revision>
  <cp:lastPrinted>2026-01-30T17:29:00Z</cp:lastPrinted>
  <dcterms:created xsi:type="dcterms:W3CDTF">2026-01-29T20:48:00Z</dcterms:created>
  <dcterms:modified xsi:type="dcterms:W3CDTF">2026-02-10T17:31:00Z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0x010100078FFAD29FDE8C4FAE689EDF6BC18A0D</vt:lpwstr>
  </property>
  <property fmtid="{D5CDD505-2E9C-101B-9397-08002B2CF9AE}" pid="3" name="MediaServiceImageTags">
    <vt:lpwstr/>
  </property>
</Properties>
</file>